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NoSpacing"/>
        <w:rPr>
          <w:sz w:val="20"/>
          <w:szCs w:val="20"/>
        </w:rPr>
      </w:pPr>
    </w:p>
    <w:p>
      <w:pPr>
        <w:pStyle w:val="NoSpacing"/>
        <w:rPr>
          <w:sz w:val="20"/>
          <w:szCs w:val="20"/>
        </w:rPr>
      </w:pPr>
    </w:p>
    <w:p>
      <w:pPr>
        <w:pStyle w:val="NoSpacing"/>
        <w:rPr>
          <w:sz w:val="20"/>
          <w:szCs w:val="20"/>
        </w:rPr>
      </w:pPr>
    </w:p>
    <w:p>
      <w:pPr>
        <w:pStyle w:val="NoSpacing"/>
        <w:rPr>
          <w:sz w:val="20"/>
          <w:szCs w:val="20"/>
        </w:rPr>
      </w:pPr>
    </w:p>
    <w:p>
      <w:pPr>
        <w:pStyle w:val="NoSpacing"/>
        <w:rPr>
          <w:sz w:val="20"/>
          <w:szCs w:val="20"/>
        </w:rPr>
      </w:pPr>
    </w:p>
    <w:p>
      <w:pPr>
        <w:pStyle w:val="NoSpacing"/>
        <w:rPr>
          <w:sz w:val="20"/>
          <w:szCs w:val="20"/>
        </w:rPr>
      </w:pPr>
    </w:p>
    <w:p>
      <w:pPr>
        <w:pStyle w:val="NoSpacing"/>
        <w:rPr>
          <w:sz w:val="20"/>
          <w:szCs w:val="20"/>
        </w:rPr>
      </w:pPr>
    </w:p>
    <w:p>
      <w:pPr>
        <w:rPr>
          <w:rFonts w:ascii="Calibri" w:hAnsi="Calibri" w:cs="Tahoma"/>
          <w:sz w:val="22"/>
          <w:szCs w:val="22"/>
        </w:rPr>
      </w:pPr>
      <w:r>
        <w:rPr>
          <w:rFonts w:ascii="Calibri" w:hAnsi="Calibri" w:cs="Tahoma"/>
          <w:sz w:val="22"/>
          <w:szCs w:val="22"/>
        </w:rPr>
        <w:t>13</w:t>
      </w:r>
      <w:r>
        <w:rPr>
          <w:rFonts w:ascii="Calibri" w:hAnsi="Calibri" w:cs="Tahoma"/>
          <w:sz w:val="22"/>
          <w:szCs w:val="22"/>
          <w:vertAlign w:val="superscript"/>
        </w:rPr>
        <w:t>th</w:t>
      </w:r>
      <w:r>
        <w:rPr>
          <w:rFonts w:ascii="Calibri" w:hAnsi="Calibri" w:cs="Tahoma"/>
          <w:sz w:val="22"/>
          <w:szCs w:val="22"/>
        </w:rPr>
        <w:t xml:space="preserve"> December 2016</w:t>
      </w:r>
    </w:p>
    <w:p>
      <w:pPr>
        <w:rPr>
          <w:rFonts w:ascii="Calibri" w:hAnsi="Calibri" w:cs="Tahoma"/>
          <w:sz w:val="22"/>
          <w:szCs w:val="22"/>
        </w:rPr>
      </w:pPr>
    </w:p>
    <w:p>
      <w:pPr>
        <w:rPr>
          <w:rFonts w:ascii="Calibri" w:hAnsi="Calibri" w:cs="Tahoma"/>
          <w:sz w:val="22"/>
          <w:szCs w:val="22"/>
        </w:rPr>
      </w:pPr>
      <w:r>
        <w:rPr>
          <w:rFonts w:ascii="Calibri" w:hAnsi="Calibri" w:cs="Tahoma"/>
          <w:sz w:val="22"/>
          <w:szCs w:val="22"/>
        </w:rPr>
        <w:t>Dear Parent/Carer(s)</w:t>
      </w:r>
    </w:p>
    <w:p>
      <w:pPr>
        <w:rPr>
          <w:rFonts w:ascii="Calibri" w:hAnsi="Calibri" w:cs="Tahoma"/>
          <w:sz w:val="22"/>
          <w:szCs w:val="22"/>
        </w:rPr>
      </w:pPr>
    </w:p>
    <w:p>
      <w:pPr>
        <w:rPr>
          <w:rFonts w:ascii="Calibri" w:hAnsi="Calibri" w:cs="Tahoma"/>
          <w:sz w:val="22"/>
          <w:szCs w:val="22"/>
        </w:rPr>
      </w:pPr>
      <w:r>
        <w:rPr>
          <w:rFonts w:ascii="Calibri" w:hAnsi="Calibri" w:cs="Tahoma"/>
          <w:sz w:val="22"/>
          <w:szCs w:val="22"/>
        </w:rPr>
        <w:t xml:space="preserve">To have been entrusted with your children’s education has been very special.  Coming to work each day and working with your children for the last 21 years has been a real pleasure.  I am so pleased that I joined Penryn College and I’ve been incredibly happy here.  I’m really delighted that I’ll be continuing in a different capacity, helping to develop the education we offer with our primary schools.  </w:t>
      </w:r>
    </w:p>
    <w:p>
      <w:pPr>
        <w:rPr>
          <w:rFonts w:ascii="Calibri" w:hAnsi="Calibri" w:cs="Tahoma"/>
          <w:sz w:val="22"/>
          <w:szCs w:val="22"/>
        </w:rPr>
      </w:pPr>
    </w:p>
    <w:p>
      <w:pPr>
        <w:rPr>
          <w:rFonts w:ascii="Calibri" w:hAnsi="Calibri" w:cs="Tahoma"/>
          <w:sz w:val="22"/>
          <w:szCs w:val="22"/>
        </w:rPr>
      </w:pPr>
      <w:r>
        <w:rPr>
          <w:rFonts w:ascii="Calibri" w:hAnsi="Calibri" w:cs="Tahoma"/>
          <w:sz w:val="22"/>
          <w:szCs w:val="22"/>
        </w:rPr>
        <w:t>You will have heard me say on a number of occasions that my mum taught me that each one of us has a talent.  Our job in schools today is to help young people identify where their talents and skills lie; to help them believe in themselves and develop the skills which will give them the best possible chance in life.  There is no more important job worth doing in our world today.</w:t>
      </w:r>
    </w:p>
    <w:p>
      <w:pPr>
        <w:rPr>
          <w:rFonts w:ascii="Calibri" w:hAnsi="Calibri" w:cs="Tahoma"/>
          <w:sz w:val="22"/>
          <w:szCs w:val="22"/>
        </w:rPr>
      </w:pPr>
    </w:p>
    <w:p>
      <w:pPr>
        <w:rPr>
          <w:rFonts w:ascii="Calibri" w:hAnsi="Calibri" w:cs="Tahoma"/>
          <w:sz w:val="22"/>
          <w:szCs w:val="22"/>
        </w:rPr>
      </w:pPr>
      <w:r>
        <w:rPr>
          <w:rFonts w:ascii="Calibri" w:hAnsi="Calibri" w:cs="Tahoma"/>
          <w:sz w:val="22"/>
          <w:szCs w:val="22"/>
        </w:rPr>
        <w:t xml:space="preserve">I have always believed that children learn well when they are safe and when they are happy.  This has always been at the heart of the College’s work.  I know Paul Walker, the new Head, believes this too and the College will continue to thrive on his watch.   </w:t>
      </w:r>
    </w:p>
    <w:p>
      <w:pPr>
        <w:rPr>
          <w:rFonts w:ascii="Calibri" w:hAnsi="Calibri" w:cs="Tahoma"/>
          <w:sz w:val="22"/>
          <w:szCs w:val="22"/>
        </w:rPr>
      </w:pPr>
      <w:r>
        <w:rPr>
          <w:rFonts w:ascii="Calibri" w:hAnsi="Calibri" w:cs="Tahoma"/>
          <w:sz w:val="22"/>
          <w:szCs w:val="22"/>
        </w:rPr>
        <w:t xml:space="preserve"> </w:t>
      </w:r>
    </w:p>
    <w:p>
      <w:pPr>
        <w:rPr>
          <w:rFonts w:ascii="Calibri" w:hAnsi="Calibri" w:cs="Tahoma"/>
          <w:sz w:val="22"/>
          <w:szCs w:val="22"/>
        </w:rPr>
      </w:pPr>
      <w:r>
        <w:rPr>
          <w:rFonts w:ascii="Calibri" w:hAnsi="Calibri" w:cs="Tahoma"/>
          <w:sz w:val="22"/>
          <w:szCs w:val="22"/>
        </w:rPr>
        <w:t xml:space="preserve">Penryn College and the Penryn community has always has a reputation as being one big family, long before I ever joined it.  I’m so very lucky to have been invited into this unique extended family and worked with so many talented adults and children.  </w:t>
      </w:r>
    </w:p>
    <w:p>
      <w:pPr>
        <w:rPr>
          <w:rFonts w:ascii="Calibri" w:hAnsi="Calibri" w:cs="Tahoma"/>
          <w:sz w:val="22"/>
          <w:szCs w:val="22"/>
        </w:rPr>
      </w:pPr>
    </w:p>
    <w:p>
      <w:pPr>
        <w:rPr>
          <w:rFonts w:ascii="Calibri" w:hAnsi="Calibri" w:cs="Tahoma"/>
          <w:sz w:val="22"/>
          <w:szCs w:val="22"/>
        </w:rPr>
      </w:pPr>
      <w:r>
        <w:rPr>
          <w:rFonts w:ascii="Calibri" w:hAnsi="Calibri" w:cs="Tahoma"/>
          <w:sz w:val="22"/>
          <w:szCs w:val="22"/>
        </w:rPr>
        <w:t>Thank you for your support and for your friendship.  It has been a privilege and an absolute pleasure to serve you and your children.  Have a lovely Christmas and many happy, healthy and prosperous New Years to come.</w:t>
      </w:r>
    </w:p>
    <w:p>
      <w:pPr>
        <w:rPr>
          <w:rFonts w:ascii="Calibri" w:hAnsi="Calibri" w:cs="Tahoma"/>
          <w:sz w:val="22"/>
          <w:szCs w:val="22"/>
        </w:rPr>
      </w:pPr>
    </w:p>
    <w:p>
      <w:pPr>
        <w:rPr>
          <w:rFonts w:ascii="Calibri" w:hAnsi="Calibri" w:cs="Tahoma"/>
          <w:sz w:val="22"/>
          <w:szCs w:val="22"/>
        </w:rPr>
      </w:pPr>
      <w:r>
        <w:rPr>
          <w:rFonts w:ascii="Calibri" w:hAnsi="Calibri" w:cs="Tahoma"/>
          <w:sz w:val="22"/>
          <w:szCs w:val="22"/>
        </w:rPr>
        <w:t>Yours faithfully</w:t>
      </w:r>
    </w:p>
    <w:p>
      <w:pPr>
        <w:rPr>
          <w:rFonts w:ascii="Calibri" w:hAnsi="Calibri" w:cs="Tahoma"/>
          <w:sz w:val="22"/>
          <w:szCs w:val="22"/>
        </w:rPr>
      </w:pPr>
    </w:p>
    <w:p>
      <w:pPr>
        <w:rPr>
          <w:rFonts w:ascii="Calibri" w:hAnsi="Calibri" w:cs="Tahoma"/>
          <w:sz w:val="22"/>
          <w:szCs w:val="22"/>
        </w:rPr>
      </w:pPr>
      <w:r>
        <w:rPr>
          <w:rFonts w:cstheme="minorHAns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171450</wp:posOffset>
            </wp:positionV>
            <wp:extent cx="1238250" cy="571500"/>
            <wp:effectExtent l="19050" t="0" r="0" b="0"/>
            <wp:wrapTight wrapText="bothSides">
              <wp:wrapPolygon edited="0">
                <wp:start x="-332" y="0"/>
                <wp:lineTo x="-332" y="20880"/>
                <wp:lineTo x="21600" y="20880"/>
                <wp:lineTo x="21600" y="0"/>
                <wp:lineTo x="-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41713" t="38564" r="47817" b="53723"/>
                    <a:stretch>
                      <a:fillRect/>
                    </a:stretch>
                  </pic:blipFill>
                  <pic:spPr bwMode="auto">
                    <a:xfrm>
                      <a:off x="0" y="0"/>
                      <a:ext cx="1238250" cy="571500"/>
                    </a:xfrm>
                    <a:prstGeom prst="rect">
                      <a:avLst/>
                    </a:prstGeom>
                    <a:noFill/>
                    <a:ln w="9525">
                      <a:noFill/>
                      <a:miter lim="800000"/>
                      <a:headEnd/>
                      <a:tailEnd/>
                    </a:ln>
                  </pic:spPr>
                </pic:pic>
              </a:graphicData>
            </a:graphic>
          </wp:anchor>
        </w:drawing>
      </w:r>
    </w:p>
    <w:p>
      <w:pPr>
        <w:rPr>
          <w:rFonts w:ascii="Calibri" w:hAnsi="Calibri" w:cs="Tahoma"/>
          <w:sz w:val="22"/>
          <w:szCs w:val="22"/>
        </w:rPr>
      </w:pPr>
    </w:p>
    <w:p>
      <w:pPr>
        <w:rPr>
          <w:rFonts w:ascii="Calibri" w:hAnsi="Calibri" w:cs="Tahoma"/>
          <w:sz w:val="22"/>
          <w:szCs w:val="22"/>
        </w:rPr>
      </w:pPr>
    </w:p>
    <w:p>
      <w:pPr>
        <w:rPr>
          <w:rFonts w:ascii="Calibri" w:hAnsi="Calibri" w:cs="Tahoma"/>
          <w:sz w:val="22"/>
          <w:szCs w:val="22"/>
        </w:rPr>
      </w:pPr>
    </w:p>
    <w:p>
      <w:pPr>
        <w:rPr>
          <w:rFonts w:ascii="Calibri" w:hAnsi="Calibri" w:cs="Tahoma"/>
          <w:sz w:val="22"/>
          <w:szCs w:val="22"/>
        </w:rPr>
      </w:pPr>
    </w:p>
    <w:p>
      <w:pPr>
        <w:rPr>
          <w:rFonts w:ascii="Calibri" w:hAnsi="Calibri" w:cs="Tahoma"/>
          <w:sz w:val="22"/>
          <w:szCs w:val="22"/>
        </w:rPr>
      </w:pPr>
      <w:r>
        <w:rPr>
          <w:rFonts w:ascii="Calibri" w:hAnsi="Calibri" w:cs="Tahoma"/>
          <w:sz w:val="22"/>
          <w:szCs w:val="22"/>
        </w:rPr>
        <w:t>Marie Hunter</w:t>
      </w:r>
    </w:p>
    <w:p>
      <w:pPr>
        <w:rPr>
          <w:rFonts w:ascii="Calibri" w:hAnsi="Calibri" w:cs="Tahoma"/>
          <w:sz w:val="22"/>
          <w:szCs w:val="22"/>
        </w:rPr>
      </w:pPr>
      <w:r>
        <w:rPr>
          <w:rFonts w:ascii="Calibri" w:hAnsi="Calibri" w:cs="Tahoma"/>
          <w:sz w:val="22"/>
          <w:szCs w:val="22"/>
        </w:rPr>
        <w:t>Headteacher</w:t>
      </w:r>
    </w:p>
    <w:p>
      <w:pPr>
        <w:pStyle w:val="NoSpacing"/>
        <w:rPr>
          <w:sz w:val="20"/>
          <w:szCs w:val="20"/>
        </w:rPr>
      </w:pPr>
    </w:p>
    <w:sectPr>
      <w:headerReference w:type="default" r:id="rId8"/>
      <w:footerReference w:type="default" r:id="rId9"/>
      <w:pgSz w:w="11906" w:h="16838"/>
      <w:pgMar w:top="1418" w:right="2495"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Fonts w:ascii="Gill Sans MT" w:hAnsi="Gill Sans MT"/>
      </w:rPr>
    </w:pPr>
    <w:r>
      <w:rPr>
        <w:noProof/>
      </w:rPr>
      <w:drawing>
        <wp:anchor distT="0" distB="0" distL="114300" distR="114300" simplePos="0" relativeHeight="251658752" behindDoc="1" locked="0" layoutInCell="1" allowOverlap="1">
          <wp:simplePos x="0" y="0"/>
          <wp:positionH relativeFrom="column">
            <wp:posOffset>-322580</wp:posOffset>
          </wp:positionH>
          <wp:positionV relativeFrom="paragraph">
            <wp:posOffset>-569595</wp:posOffset>
          </wp:positionV>
          <wp:extent cx="1216660" cy="571500"/>
          <wp:effectExtent l="0" t="0" r="2540" b="0"/>
          <wp:wrapTight wrapText="bothSides">
            <wp:wrapPolygon edited="0">
              <wp:start x="0" y="0"/>
              <wp:lineTo x="0" y="20880"/>
              <wp:lineTo x="21307" y="20880"/>
              <wp:lineTo x="21307" y="0"/>
              <wp:lineTo x="0" y="0"/>
            </wp:wrapPolygon>
          </wp:wrapTight>
          <wp:docPr id="7" name="Picture 7" descr="both ofsted images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th ofsted images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941705</wp:posOffset>
              </wp:positionH>
              <wp:positionV relativeFrom="paragraph">
                <wp:posOffset>-620395</wp:posOffset>
              </wp:positionV>
              <wp:extent cx="5716905" cy="732790"/>
              <wp:effectExtent l="4445" t="0" r="3175"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Gill Sans MT" w:hAnsi="Gill Sans MT"/>
                              <w:sz w:val="16"/>
                              <w:szCs w:val="16"/>
                            </w:rPr>
                          </w:pPr>
                          <w:r>
                            <w:rPr>
                              <w:rFonts w:ascii="Gill Sans MT" w:hAnsi="Gill Sans MT"/>
                              <w:b/>
                              <w:sz w:val="16"/>
                              <w:szCs w:val="16"/>
                            </w:rPr>
                            <w:t>Head Teacher:</w:t>
                          </w:r>
                          <w:r>
                            <w:rPr>
                              <w:rFonts w:ascii="Gill Sans MT" w:hAnsi="Gill Sans MT"/>
                              <w:b/>
                              <w:color w:val="FF0000"/>
                              <w:sz w:val="16"/>
                              <w:szCs w:val="16"/>
                            </w:rPr>
                            <w:t xml:space="preserve"> </w:t>
                          </w:r>
                          <w:r>
                            <w:rPr>
                              <w:rFonts w:ascii="Gill Sans MT" w:hAnsi="Gill Sans MT"/>
                              <w:sz w:val="16"/>
                              <w:szCs w:val="16"/>
                            </w:rPr>
                            <w:t>Marie Hunter</w:t>
                          </w:r>
                        </w:p>
                        <w:p>
                          <w:pPr>
                            <w:rPr>
                              <w:rFonts w:ascii="Gill Sans MT" w:hAnsi="Gill Sans MT"/>
                              <w:sz w:val="16"/>
                              <w:szCs w:val="16"/>
                            </w:rPr>
                          </w:pPr>
                          <w:r>
                            <w:rPr>
                              <w:rFonts w:ascii="Gill Sans MT" w:hAnsi="Gill Sans MT"/>
                              <w:sz w:val="16"/>
                              <w:szCs w:val="16"/>
                            </w:rPr>
                            <w:t>Penryn College, Kernick Road, Penryn, Cornwall TR10 8PZ</w:t>
                          </w:r>
                        </w:p>
                        <w:p>
                          <w:pPr>
                            <w:rPr>
                              <w:rFonts w:ascii="Gill Sans MT" w:hAnsi="Gill Sans MT"/>
                              <w:sz w:val="16"/>
                              <w:szCs w:val="16"/>
                            </w:rPr>
                          </w:pPr>
                          <w:r>
                            <w:rPr>
                              <w:rFonts w:ascii="Gill Sans MT" w:hAnsi="Gill Sans MT"/>
                              <w:b/>
                              <w:sz w:val="16"/>
                              <w:szCs w:val="16"/>
                            </w:rPr>
                            <w:t>T: 01326 372379</w:t>
                          </w:r>
                          <w:r>
                            <w:rPr>
                              <w:rFonts w:ascii="Gill Sans MT" w:hAnsi="Gill Sans MT"/>
                              <w:b/>
                              <w:color w:val="FF0000"/>
                              <w:sz w:val="16"/>
                              <w:szCs w:val="16"/>
                            </w:rPr>
                            <w:t xml:space="preserve">   </w:t>
                          </w:r>
                          <w:r>
                            <w:rPr>
                              <w:rFonts w:ascii="Gill Sans MT" w:hAnsi="Gill Sans MT"/>
                              <w:sz w:val="16"/>
                              <w:szCs w:val="16"/>
                            </w:rPr>
                            <w:t>F</w:t>
                          </w:r>
                          <w:proofErr w:type="gramStart"/>
                          <w:r>
                            <w:rPr>
                              <w:rFonts w:ascii="Gill Sans MT" w:hAnsi="Gill Sans MT"/>
                              <w:sz w:val="16"/>
                              <w:szCs w:val="16"/>
                            </w:rPr>
                            <w:t>:01326</w:t>
                          </w:r>
                          <w:proofErr w:type="gramEnd"/>
                          <w:r>
                            <w:rPr>
                              <w:rFonts w:ascii="Gill Sans MT" w:hAnsi="Gill Sans MT"/>
                              <w:sz w:val="16"/>
                              <w:szCs w:val="16"/>
                            </w:rPr>
                            <w:t xml:space="preserve"> 373194   e:secretary@penryn-college.cornwall.sch.uk    www.penryn-college.cornwall.sch.uk  </w:t>
                          </w:r>
                        </w:p>
                        <w:p>
                          <w:pPr>
                            <w:rPr>
                              <w:rFonts w:ascii="Gill Sans MT" w:hAnsi="Gill Sans MT"/>
                              <w:sz w:val="18"/>
                              <w:szCs w:val="18"/>
                            </w:rPr>
                          </w:pPr>
                        </w:p>
                        <w:p>
                          <w:pPr>
                            <w:rPr>
                              <w:rFonts w:ascii="Gill Sans MT" w:hAnsi="Gill Sans MT"/>
                              <w:sz w:val="16"/>
                              <w:szCs w:val="16"/>
                            </w:rPr>
                          </w:pPr>
                          <w:r>
                            <w:rPr>
                              <w:rFonts w:ascii="Gill Sans MT" w:hAnsi="Gill Sans MT"/>
                              <w:sz w:val="16"/>
                              <w:szCs w:val="16"/>
                            </w:rPr>
                            <w:t>A company limited by guarantee, registered in England and Wales, number 7654298.  An exempt charity</w:t>
                          </w:r>
                        </w:p>
                        <w:p>
                          <w:pPr>
                            <w:rPr>
                              <w:rFonts w:ascii="Gill Sans MT" w:hAnsi="Gill Sans M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4.15pt;margin-top:-48.85pt;width:450.15pt;height:5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bcy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" stroked="f">
              <v:textbox>
                <w:txbxContent>
                  <w:p>
                    <w:pPr>
                      <w:rPr>
                        <w:rFonts w:ascii="Gill Sans MT" w:hAnsi="Gill Sans MT"/>
                        <w:sz w:val="16"/>
                        <w:szCs w:val="16"/>
                      </w:rPr>
                    </w:pPr>
                    <w:r>
                      <w:rPr>
                        <w:rFonts w:ascii="Gill Sans MT" w:hAnsi="Gill Sans MT"/>
                        <w:b/>
                        <w:sz w:val="16"/>
                        <w:szCs w:val="16"/>
                      </w:rPr>
                      <w:t>Head Teacher:</w:t>
                    </w:r>
                    <w:r>
                      <w:rPr>
                        <w:rFonts w:ascii="Gill Sans MT" w:hAnsi="Gill Sans MT"/>
                        <w:b/>
                        <w:color w:val="FF0000"/>
                        <w:sz w:val="16"/>
                        <w:szCs w:val="16"/>
                      </w:rPr>
                      <w:t xml:space="preserve"> </w:t>
                    </w:r>
                    <w:r>
                      <w:rPr>
                        <w:rFonts w:ascii="Gill Sans MT" w:hAnsi="Gill Sans MT"/>
                        <w:sz w:val="16"/>
                        <w:szCs w:val="16"/>
                      </w:rPr>
                      <w:t>Marie Hunter</w:t>
                    </w:r>
                  </w:p>
                  <w:p>
                    <w:pPr>
                      <w:rPr>
                        <w:rFonts w:ascii="Gill Sans MT" w:hAnsi="Gill Sans MT"/>
                        <w:sz w:val="16"/>
                        <w:szCs w:val="16"/>
                      </w:rPr>
                    </w:pPr>
                    <w:r>
                      <w:rPr>
                        <w:rFonts w:ascii="Gill Sans MT" w:hAnsi="Gill Sans MT"/>
                        <w:sz w:val="16"/>
                        <w:szCs w:val="16"/>
                      </w:rPr>
                      <w:t>Penryn College, Kernick Road, Penryn, Cornwall TR10 8PZ</w:t>
                    </w:r>
                  </w:p>
                  <w:p>
                    <w:pPr>
                      <w:rPr>
                        <w:rFonts w:ascii="Gill Sans MT" w:hAnsi="Gill Sans MT"/>
                        <w:sz w:val="16"/>
                        <w:szCs w:val="16"/>
                      </w:rPr>
                    </w:pPr>
                    <w:r>
                      <w:rPr>
                        <w:rFonts w:ascii="Gill Sans MT" w:hAnsi="Gill Sans MT"/>
                        <w:b/>
                        <w:sz w:val="16"/>
                        <w:szCs w:val="16"/>
                      </w:rPr>
                      <w:t>T: 01326 372379</w:t>
                    </w:r>
                    <w:r>
                      <w:rPr>
                        <w:rFonts w:ascii="Gill Sans MT" w:hAnsi="Gill Sans MT"/>
                        <w:b/>
                        <w:color w:val="FF0000"/>
                        <w:sz w:val="16"/>
                        <w:szCs w:val="16"/>
                      </w:rPr>
                      <w:t xml:space="preserve">   </w:t>
                    </w:r>
                    <w:r>
                      <w:rPr>
                        <w:rFonts w:ascii="Gill Sans MT" w:hAnsi="Gill Sans MT"/>
                        <w:sz w:val="16"/>
                        <w:szCs w:val="16"/>
                      </w:rPr>
                      <w:t>F</w:t>
                    </w:r>
                    <w:proofErr w:type="gramStart"/>
                    <w:r>
                      <w:rPr>
                        <w:rFonts w:ascii="Gill Sans MT" w:hAnsi="Gill Sans MT"/>
                        <w:sz w:val="16"/>
                        <w:szCs w:val="16"/>
                      </w:rPr>
                      <w:t>:01326</w:t>
                    </w:r>
                    <w:proofErr w:type="gramEnd"/>
                    <w:r>
                      <w:rPr>
                        <w:rFonts w:ascii="Gill Sans MT" w:hAnsi="Gill Sans MT"/>
                        <w:sz w:val="16"/>
                        <w:szCs w:val="16"/>
                      </w:rPr>
                      <w:t xml:space="preserve"> 373194   e:secretary@penryn-college.cornwall.sch.uk    www.penryn-college.cornwall.sch.uk  </w:t>
                    </w:r>
                  </w:p>
                  <w:p>
                    <w:pPr>
                      <w:rPr>
                        <w:rFonts w:ascii="Gill Sans MT" w:hAnsi="Gill Sans MT"/>
                        <w:sz w:val="18"/>
                        <w:szCs w:val="18"/>
                      </w:rPr>
                    </w:pPr>
                  </w:p>
                  <w:p>
                    <w:pPr>
                      <w:rPr>
                        <w:rFonts w:ascii="Gill Sans MT" w:hAnsi="Gill Sans MT"/>
                        <w:sz w:val="16"/>
                        <w:szCs w:val="16"/>
                      </w:rPr>
                    </w:pPr>
                    <w:r>
                      <w:rPr>
                        <w:rFonts w:ascii="Gill Sans MT" w:hAnsi="Gill Sans MT"/>
                        <w:sz w:val="16"/>
                        <w:szCs w:val="16"/>
                      </w:rPr>
                      <w:t>A company limited by guarantee, registered in England and Wales, number 7654298.  An exempt charity</w:t>
                    </w:r>
                  </w:p>
                  <w:p>
                    <w:pPr>
                      <w:rPr>
                        <w:rFonts w:ascii="Gill Sans MT" w:hAnsi="Gill Sans MT"/>
                        <w:sz w:val="18"/>
                        <w:szCs w:val="18"/>
                      </w:rPr>
                    </w:pPr>
                  </w:p>
                </w:txbxContent>
              </v:textbox>
            </v:shape>
          </w:pict>
        </mc:Fallback>
      </mc:AlternateContent>
    </w:r>
    <w:r>
      <w:rPr>
        <w:rFonts w:ascii="Gill Sans MT" w:hAnsi="Gill Sans M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7728" behindDoc="1" locked="0" layoutInCell="1" allowOverlap="1">
          <wp:simplePos x="0" y="0"/>
          <wp:positionH relativeFrom="column">
            <wp:posOffset>5116830</wp:posOffset>
          </wp:positionH>
          <wp:positionV relativeFrom="paragraph">
            <wp:posOffset>-354330</wp:posOffset>
          </wp:positionV>
          <wp:extent cx="1701800" cy="1955800"/>
          <wp:effectExtent l="0" t="0" r="0" b="6350"/>
          <wp:wrapTight wrapText="bothSides">
            <wp:wrapPolygon edited="0">
              <wp:start x="0" y="0"/>
              <wp:lineTo x="0" y="21460"/>
              <wp:lineTo x="21278" y="21460"/>
              <wp:lineTo x="21278" y="0"/>
              <wp:lineTo x="0" y="0"/>
            </wp:wrapPolygon>
          </wp:wrapTight>
          <wp:docPr id="6" name="Picture 6" descr="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42809"/>
    <w:multiLevelType w:val="hybridMultilevel"/>
    <w:tmpl w:val="5D1E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A4662"/>
    <w:multiLevelType w:val="hybridMultilevel"/>
    <w:tmpl w:val="CF50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943A3"/>
    <w:multiLevelType w:val="hybridMultilevel"/>
    <w:tmpl w:val="1D2C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724C8"/>
    <w:multiLevelType w:val="hybridMultilevel"/>
    <w:tmpl w:val="B0B47964"/>
    <w:lvl w:ilvl="0" w:tplc="0809000F">
      <w:start w:val="1"/>
      <w:numFmt w:val="decimal"/>
      <w:lvlText w:val="%1."/>
      <w:lvlJc w:val="left"/>
      <w:pPr>
        <w:ind w:left="757" w:hanging="360"/>
      </w:pPr>
    </w:lvl>
    <w:lvl w:ilvl="1" w:tplc="08090019">
      <w:start w:val="1"/>
      <w:numFmt w:val="lowerLetter"/>
      <w:lvlText w:val="%2."/>
      <w:lvlJc w:val="left"/>
      <w:pPr>
        <w:ind w:left="1477" w:hanging="360"/>
      </w:pPr>
    </w:lvl>
    <w:lvl w:ilvl="2" w:tplc="0809001B">
      <w:start w:val="1"/>
      <w:numFmt w:val="lowerRoman"/>
      <w:lvlText w:val="%3."/>
      <w:lvlJc w:val="right"/>
      <w:pPr>
        <w:ind w:left="2197" w:hanging="180"/>
      </w:pPr>
    </w:lvl>
    <w:lvl w:ilvl="3" w:tplc="0809000F">
      <w:start w:val="1"/>
      <w:numFmt w:val="decimal"/>
      <w:lvlText w:val="%4."/>
      <w:lvlJc w:val="left"/>
      <w:pPr>
        <w:ind w:left="2917" w:hanging="360"/>
      </w:pPr>
    </w:lvl>
    <w:lvl w:ilvl="4" w:tplc="08090019">
      <w:start w:val="1"/>
      <w:numFmt w:val="lowerLetter"/>
      <w:lvlText w:val="%5."/>
      <w:lvlJc w:val="left"/>
      <w:pPr>
        <w:ind w:left="3637" w:hanging="360"/>
      </w:pPr>
    </w:lvl>
    <w:lvl w:ilvl="5" w:tplc="0809001B">
      <w:start w:val="1"/>
      <w:numFmt w:val="lowerRoman"/>
      <w:lvlText w:val="%6."/>
      <w:lvlJc w:val="right"/>
      <w:pPr>
        <w:ind w:left="4357" w:hanging="180"/>
      </w:pPr>
    </w:lvl>
    <w:lvl w:ilvl="6" w:tplc="0809000F">
      <w:start w:val="1"/>
      <w:numFmt w:val="decimal"/>
      <w:lvlText w:val="%7."/>
      <w:lvlJc w:val="left"/>
      <w:pPr>
        <w:ind w:left="5077" w:hanging="360"/>
      </w:pPr>
    </w:lvl>
    <w:lvl w:ilvl="7" w:tplc="08090019">
      <w:start w:val="1"/>
      <w:numFmt w:val="lowerLetter"/>
      <w:lvlText w:val="%8."/>
      <w:lvlJc w:val="left"/>
      <w:pPr>
        <w:ind w:left="5797" w:hanging="360"/>
      </w:pPr>
    </w:lvl>
    <w:lvl w:ilvl="8" w:tplc="0809001B">
      <w:start w:val="1"/>
      <w:numFmt w:val="lowerRoman"/>
      <w:lvlText w:val="%9."/>
      <w:lvlJc w:val="right"/>
      <w:pPr>
        <w:ind w:left="6517" w:hanging="180"/>
      </w:pPr>
    </w:lvl>
  </w:abstractNum>
  <w:abstractNum w:abstractNumId="4" w15:restartNumberingAfterBreak="0">
    <w:nsid w:val="29C4061B"/>
    <w:multiLevelType w:val="hybridMultilevel"/>
    <w:tmpl w:val="D60E59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AD72E53"/>
    <w:multiLevelType w:val="hybridMultilevel"/>
    <w:tmpl w:val="C8DAD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5F59A0"/>
    <w:multiLevelType w:val="hybridMultilevel"/>
    <w:tmpl w:val="3E7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84769"/>
    <w:multiLevelType w:val="hybridMultilevel"/>
    <w:tmpl w:val="B66CC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161837"/>
    <w:multiLevelType w:val="hybridMultilevel"/>
    <w:tmpl w:val="4A449576"/>
    <w:lvl w:ilvl="0" w:tplc="7E724F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018D5"/>
    <w:multiLevelType w:val="hybridMultilevel"/>
    <w:tmpl w:val="93B4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2"/>
  </w:num>
  <w:num w:numId="6">
    <w:abstractNumId w:val="6"/>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B9F546-8733-4A68-B8BD-1DFC6A7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uiPriority w:val="99"/>
    <w:qFormat/>
    <w:pPr>
      <w:keepNext/>
      <w:outlineLvl w:val="0"/>
    </w:pPr>
    <w:rPr>
      <w:rFonts w:ascii="Arial" w:hAnsi="Arial" w:cs="Arial"/>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basedOn w:val="DefaultParagraphFont"/>
    <w:link w:val="Footer"/>
    <w:uiPriority w:val="99"/>
    <w:semiHidde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Pr>
      <w:sz w:val="22"/>
      <w:szCs w:val="22"/>
      <w:lang w:eastAsia="en-US"/>
    </w:rPr>
  </w:style>
  <w:style w:type="character" w:customStyle="1" w:styleId="Heading1Char">
    <w:name w:val="Heading 1 Char"/>
    <w:basedOn w:val="DefaultParagraphFont"/>
    <w:link w:val="Heading1"/>
    <w:uiPriority w:val="99"/>
    <w:rPr>
      <w:rFonts w:ascii="Arial" w:eastAsia="Times New Roman" w:hAnsi="Arial" w:cs="Arial"/>
      <w:b/>
      <w:bCs/>
      <w:sz w:val="24"/>
      <w:szCs w:val="24"/>
      <w:u w:val="single"/>
    </w:rPr>
  </w:style>
  <w:style w:type="paragraph" w:styleId="ListParagraph">
    <w:name w:val="List Paragraph"/>
    <w:basedOn w:val="Normal"/>
    <w:uiPriority w:val="34"/>
    <w:qFormat/>
    <w:pPr>
      <w:ind w:left="720"/>
    </w:pPr>
  </w:style>
  <w:style w:type="character" w:styleId="Hyperlink">
    <w:name w:val="Hyperlink"/>
    <w:basedOn w:val="DefaultParagraphFont"/>
    <w:uiPriority w:val="99"/>
    <w:unhideWhenUsed/>
    <w:rPr>
      <w:color w:val="0000FF"/>
      <w:u w:val="single"/>
    </w:rPr>
  </w:style>
  <w:style w:type="paragraph" w:styleId="HTMLAddress">
    <w:name w:val="HTML Address"/>
    <w:basedOn w:val="Normal"/>
    <w:link w:val="HTMLAddressChar"/>
    <w:rPr>
      <w:i/>
      <w:iCs/>
      <w:lang w:val="en-US" w:eastAsia="en-US"/>
    </w:rPr>
  </w:style>
  <w:style w:type="character" w:customStyle="1" w:styleId="HTMLAddressChar">
    <w:name w:val="HTML Address Char"/>
    <w:basedOn w:val="DefaultParagraphFont"/>
    <w:link w:val="HTMLAddress"/>
    <w:rPr>
      <w:rFonts w:ascii="Times New Roman" w:eastAsia="Times New Roman" w:hAnsi="Times New Roman"/>
      <w:i/>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rmsystemadmin</dc:creator>
  <cp:keywords/>
  <dc:description/>
  <cp:lastModifiedBy>JCarter</cp:lastModifiedBy>
  <cp:revision>4</cp:revision>
  <cp:lastPrinted>2016-12-14T10:12:00Z</cp:lastPrinted>
  <dcterms:created xsi:type="dcterms:W3CDTF">2016-12-13T15:21:00Z</dcterms:created>
  <dcterms:modified xsi:type="dcterms:W3CDTF">2016-12-14T10:18:00Z</dcterms:modified>
</cp:coreProperties>
</file>